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35AD0" w14:textId="51870C2B" w:rsidR="00F17825" w:rsidRDefault="00F17825">
      <w:pPr>
        <w:rPr>
          <w:b/>
        </w:rPr>
      </w:pPr>
      <w:r>
        <w:rPr>
          <w:b/>
        </w:rPr>
        <w:t>Federal law provides immigration relief to victims of human trafficking and other crimes.</w:t>
      </w:r>
    </w:p>
    <w:p w14:paraId="0E188877" w14:textId="50329E65" w:rsidR="007A3575" w:rsidRPr="00951CB3" w:rsidRDefault="007A3575">
      <w:pPr>
        <w:rPr>
          <w:b/>
        </w:rPr>
      </w:pPr>
      <w:r w:rsidRPr="00951CB3">
        <w:rPr>
          <w:b/>
        </w:rPr>
        <w:t xml:space="preserve">U Visas </w:t>
      </w:r>
    </w:p>
    <w:p w14:paraId="6DFEBE0E" w14:textId="77413A96" w:rsidR="00690139" w:rsidRDefault="00853B4E">
      <w:r>
        <w:t xml:space="preserve">U </w:t>
      </w:r>
      <w:r w:rsidR="00F17825">
        <w:t>nonimmigrant status provides immigration protection to crime victims who have suffered substantial mental or physical abuse as a result of the crime.</w:t>
      </w:r>
      <w:r w:rsidR="00690139">
        <w:t xml:space="preserve"> </w:t>
      </w:r>
      <w:r w:rsidR="00F17825">
        <w:t>The U visa allows victims to remain in the United States and assist law enforcement authorities in the investigation or prosecution of the criminal activity</w:t>
      </w:r>
      <w:r w:rsidR="00696FF2">
        <w:t xml:space="preserve"> </w:t>
      </w:r>
      <w:r w:rsidR="00696FF2">
        <w:rPr>
          <w:i/>
        </w:rPr>
        <w:t>(</w:t>
      </w:r>
      <w:hyperlink r:id="rId5" w:history="1">
        <w:r w:rsidR="00696FF2" w:rsidRPr="00696FF2">
          <w:rPr>
            <w:rStyle w:val="Hyperlink"/>
            <w:i/>
          </w:rPr>
          <w:t>USCIS website</w:t>
        </w:r>
      </w:hyperlink>
      <w:r w:rsidR="00696FF2">
        <w:rPr>
          <w:i/>
        </w:rPr>
        <w:t>)</w:t>
      </w:r>
      <w:r w:rsidR="00F17825">
        <w:t xml:space="preserve">.  </w:t>
      </w:r>
      <w:r w:rsidR="00BE7136">
        <w:t xml:space="preserve">Additional instructions and forms can be found at </w:t>
      </w:r>
      <w:hyperlink r:id="rId6" w:history="1">
        <w:r w:rsidR="00BE7136" w:rsidRPr="00D3551A">
          <w:rPr>
            <w:rStyle w:val="Hyperlink"/>
          </w:rPr>
          <w:t>https://www.uscis.gov/i-918</w:t>
        </w:r>
      </w:hyperlink>
    </w:p>
    <w:p w14:paraId="193BBCA1" w14:textId="1A3844FE" w:rsidR="00690139" w:rsidRPr="00951CB3" w:rsidRDefault="00690139">
      <w:pPr>
        <w:rPr>
          <w:b/>
        </w:rPr>
      </w:pPr>
      <w:r w:rsidRPr="00951CB3">
        <w:rPr>
          <w:b/>
        </w:rPr>
        <w:t>T Visas</w:t>
      </w:r>
    </w:p>
    <w:p w14:paraId="7BBB909F" w14:textId="2562FAA1" w:rsidR="00690139" w:rsidRDefault="00F17825">
      <w:r>
        <w:t>T nonimmigrant status provides immigration protection to victims of trafficking.  The T Visa allows victims to remain in the United States and assist law enforcement authorities in the investigation or prosecution of human trafficking cases</w:t>
      </w:r>
      <w:r w:rsidR="00696FF2">
        <w:t xml:space="preserve"> </w:t>
      </w:r>
      <w:r w:rsidR="00696FF2">
        <w:rPr>
          <w:i/>
        </w:rPr>
        <w:t>(</w:t>
      </w:r>
      <w:hyperlink r:id="rId7" w:history="1">
        <w:r w:rsidR="00696FF2" w:rsidRPr="00696FF2">
          <w:rPr>
            <w:rStyle w:val="Hyperlink"/>
            <w:i/>
          </w:rPr>
          <w:t>USCIS website</w:t>
        </w:r>
      </w:hyperlink>
      <w:r w:rsidR="00696FF2">
        <w:rPr>
          <w:i/>
        </w:rPr>
        <w:t>)</w:t>
      </w:r>
      <w:r w:rsidR="00696FF2">
        <w:t xml:space="preserve">.  </w:t>
      </w:r>
      <w:r>
        <w:t xml:space="preserve">  </w:t>
      </w:r>
      <w:r w:rsidR="00BE7136">
        <w:t xml:space="preserve">Additional instructions and forms can be found at </w:t>
      </w:r>
      <w:hyperlink r:id="rId8" w:history="1">
        <w:r w:rsidR="00BE7136" w:rsidRPr="00D3551A">
          <w:rPr>
            <w:rStyle w:val="Hyperlink"/>
          </w:rPr>
          <w:t>https://www.uscis.gov/i-914</w:t>
        </w:r>
      </w:hyperlink>
    </w:p>
    <w:p w14:paraId="2329FF17" w14:textId="147EA392" w:rsidR="00951CB3" w:rsidRDefault="00690139" w:rsidP="00951CB3">
      <w:r>
        <w:t xml:space="preserve">If a victim feels they may qualify for a U visa or T visa, that victim or a representative on the victim’s behalf must complete the USCIS form I-918, Supplement B (U visa) or Form I-914, Supplement B (T visa) and submit to </w:t>
      </w:r>
      <w:r w:rsidR="00951CB3">
        <w:t xml:space="preserve">the </w:t>
      </w:r>
      <w:r w:rsidR="0093313A">
        <w:t xml:space="preserve">Frenchtown </w:t>
      </w:r>
      <w:bookmarkStart w:id="0" w:name="_GoBack"/>
      <w:bookmarkEnd w:id="0"/>
      <w:r w:rsidR="00951CB3">
        <w:t xml:space="preserve">Police Department.  Information on eligibility and applying can be found at the </w:t>
      </w:r>
      <w:hyperlink r:id="rId9" w:history="1">
        <w:r w:rsidR="00BE7136" w:rsidRPr="00D3551A">
          <w:rPr>
            <w:rStyle w:val="Hyperlink"/>
          </w:rPr>
          <w:t>www.uscis.gov</w:t>
        </w:r>
      </w:hyperlink>
    </w:p>
    <w:p w14:paraId="4A31360A" w14:textId="5D8DC777" w:rsidR="00690139" w:rsidRDefault="00690139"/>
    <w:sectPr w:rsidR="00690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75"/>
    <w:rsid w:val="00217ACB"/>
    <w:rsid w:val="00690139"/>
    <w:rsid w:val="00696FF2"/>
    <w:rsid w:val="007460A0"/>
    <w:rsid w:val="007A3575"/>
    <w:rsid w:val="00853B4E"/>
    <w:rsid w:val="0093313A"/>
    <w:rsid w:val="00951CB3"/>
    <w:rsid w:val="00BE7136"/>
    <w:rsid w:val="00E5037E"/>
    <w:rsid w:val="00F1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C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1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01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37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1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01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3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is.gov/i-9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cis.gov/humanitarian/victims-human-trafficking-other-crim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scis.gov/i-9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scis.gov/humanitarian/victims-human-trafficking-other-crim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c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Bartman</dc:creator>
  <cp:lastModifiedBy>Microsoft</cp:lastModifiedBy>
  <cp:revision>3</cp:revision>
  <dcterms:created xsi:type="dcterms:W3CDTF">2019-02-21T18:17:00Z</dcterms:created>
  <dcterms:modified xsi:type="dcterms:W3CDTF">2019-02-22T16:01:00Z</dcterms:modified>
</cp:coreProperties>
</file>